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4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987"/>
        <w:gridCol w:w="1580"/>
        <w:gridCol w:w="260"/>
        <w:gridCol w:w="877"/>
        <w:gridCol w:w="762"/>
        <w:gridCol w:w="1408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84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466" w:type="dxa"/>
            <w:gridSpan w:val="5"/>
            <w:vMerge w:val="restart"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《让1600多亩被污染耕地重变良田 浏阳实施国内最大规模“耕作层剥离再利用”项目》</w:t>
            </w:r>
          </w:p>
        </w:tc>
        <w:tc>
          <w:tcPr>
            <w:tcW w:w="1408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1910" w:type="dxa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color w:val="000000"/>
                <w:szCs w:val="1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84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466" w:type="dxa"/>
            <w:gridSpan w:val="5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08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10" w:type="dxa"/>
            <w:vAlign w:val="center"/>
          </w:tcPr>
          <w:p>
            <w:pPr>
              <w:spacing w:line="260" w:lineRule="exact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电视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84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466" w:type="dxa"/>
            <w:gridSpan w:val="5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08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1910" w:type="dxa"/>
            <w:vAlign w:val="center"/>
          </w:tcPr>
          <w:p>
            <w:pPr>
              <w:spacing w:line="260" w:lineRule="exact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827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hint="eastAsia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成竹、刘依、鲍新文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朱麟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318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" w:hAnsi="仿宋" w:eastAsia="仿宋_GB2312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 xml:space="preserve">  朱麟、吴敏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84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82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长沙市广播电视台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3318" w:type="dxa"/>
            <w:gridSpan w:val="2"/>
            <w:vAlign w:val="center"/>
          </w:tcPr>
          <w:p>
            <w:pPr>
              <w:spacing w:line="32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84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827" w:type="dxa"/>
            <w:gridSpan w:val="3"/>
            <w:vAlign w:val="center"/>
          </w:tcPr>
          <w:p>
            <w:pPr>
              <w:spacing w:line="220" w:lineRule="exact"/>
              <w:jc w:val="center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《</w:t>
            </w: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晚间</w:t>
            </w: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新闻》栏目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318" w:type="dxa"/>
            <w:gridSpan w:val="2"/>
            <w:vAlign w:val="center"/>
          </w:tcPr>
          <w:p>
            <w:pPr>
              <w:spacing w:line="26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Ansi="仿宋_GB2312" w:cs="仿宋_GB2312"/>
                <w:color w:val="000000"/>
                <w:sz w:val="21"/>
                <w:szCs w:val="21"/>
              </w:rPr>
              <w:t>2022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年</w:t>
            </w:r>
            <w:r>
              <w:rPr>
                <w:rFonts w:hAnsi="仿宋_GB2312" w:cs="仿宋_GB2312"/>
                <w:color w:val="000000"/>
                <w:sz w:val="21"/>
                <w:szCs w:val="21"/>
              </w:rPr>
              <w:t>09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Ansi="仿宋_GB2312" w:cs="仿宋_GB2312"/>
                <w:color w:val="000000"/>
                <w:sz w:val="21"/>
                <w:szCs w:val="21"/>
              </w:rPr>
              <w:t>19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时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08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5" w:hRule="atLeast"/>
          <w:jc w:val="center"/>
        </w:trPr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8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both"/>
              <w:textAlignment w:val="auto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习近平总书记指出：“要像保护文物，甚至保护大熊猫那样保护耕地”。湖南作为产粮大省，怎样让因为各种历史原因被重金属等污染的耕地重新变成良田，是饱受困扰多年的难题。此次在中科院攻关组的帮助下，浏阳市将国家重大建设项目工程废弃的优质土壤剥离、转运到被污染的土地上再造良田的做法，对恢复生态、保护耕地、保障粮食安全具有重大意义。该项目目前是国内同类项目中规模最大的，对全国治理重金属污染耕地，保证粮食稳产高产，具有较大的启示借鉴和复制推广意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both"/>
              <w:textAlignment w:val="auto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9月中旬，记者在与长沙市国土部门相关负责人闲聊中，偶然了解到这一信息。经过长时间的酝酿，收集大量背景资料后，选择“覆土”这一关键时点赶赴现场。除此之外，还一路追踪到机场、亚热带农业生态研究所、农科院等地。当时，尽管由于疫情等原因，采访中困难重重，但依然深度挖掘，第一时间精心将作品呈现给观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exact"/>
          <w:jc w:val="center"/>
        </w:trPr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78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节目经电视、网络、《我的长沙》APP客户端、《长沙新闻》公众号、直播号等全媒体传播，在全社会引起强烈反响。作品刊发以后，我们又多次回访，并追踪报道，很好地起到了普及科技知识、增强科技自信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78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该电视新闻作品敏锐地抓住这一重大新闻事件层层剥茧，条理有序，结构清晰，采访充分，结论权威，且又贴近民生。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840" w:leftChars="1600"/>
              <w:textAlignment w:val="auto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840" w:leftChars="1600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840" w:leftChars="1600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（作者）</w:t>
            </w:r>
          </w:p>
        </w:tc>
        <w:tc>
          <w:tcPr>
            <w:tcW w:w="25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成竹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13973101628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YjliMTcyZTk1NmUxNTdjMDYyYmE3NGE3OTJhMDcifQ=="/>
  </w:docVars>
  <w:rsids>
    <w:rsidRoot w:val="00D373AB"/>
    <w:rsid w:val="00270E19"/>
    <w:rsid w:val="002B656A"/>
    <w:rsid w:val="0049421A"/>
    <w:rsid w:val="00564F19"/>
    <w:rsid w:val="00984F43"/>
    <w:rsid w:val="009B6D23"/>
    <w:rsid w:val="00A77BE4"/>
    <w:rsid w:val="00B31FEF"/>
    <w:rsid w:val="00CA1E63"/>
    <w:rsid w:val="00D373AB"/>
    <w:rsid w:val="00D4177F"/>
    <w:rsid w:val="00F74CD3"/>
    <w:rsid w:val="00F776E8"/>
    <w:rsid w:val="00FC0E96"/>
    <w:rsid w:val="03581E2F"/>
    <w:rsid w:val="4813088E"/>
    <w:rsid w:val="5C87493B"/>
    <w:rsid w:val="64A5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仿宋_GB2312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仿宋_GB2312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720</Words>
  <Characters>745</Characters>
  <Lines>5</Lines>
  <Paragraphs>1</Paragraphs>
  <TotalTime>1</TotalTime>
  <ScaleCrop>false</ScaleCrop>
  <LinksUpToDate>false</LinksUpToDate>
  <CharactersWithSpaces>769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2023-03-07T09:29:00Z</dcterms:created>
  <dc:creator>cs</dc:creator>
  <cp:lastModifiedBy>cs</cp:lastModifiedBy>
  <dcterms:modified xsi:type="dcterms:W3CDTF">2023-03-09T09:44:04Z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1D525D65A1844B6DBC1DE37C5E9FB3C4</vt:lpwstr>
  </property>
</Properties>
</file>